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0" w:rsidRPr="004066E0" w:rsidRDefault="00713470" w:rsidP="004066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13470" w:rsidRPr="004066E0" w:rsidRDefault="00713470" w:rsidP="007134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ДМИТРИЕВСКОГО</w:t>
      </w:r>
    </w:p>
    <w:p w:rsidR="00713470" w:rsidRPr="004066E0" w:rsidRDefault="00713470" w:rsidP="007134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713470" w:rsidRPr="004066E0" w:rsidRDefault="00713470" w:rsidP="007134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«РАКИТЯНСКИЙ РАЙОН»</w:t>
      </w:r>
    </w:p>
    <w:p w:rsidR="00713470" w:rsidRPr="004066E0" w:rsidRDefault="00713470" w:rsidP="007134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Дмитриевка</w:t>
      </w:r>
    </w:p>
    <w:p w:rsidR="00713470" w:rsidRPr="004066E0" w:rsidRDefault="00713470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4066E0" w:rsidRDefault="00A07C43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>«28» мая</w:t>
      </w:r>
      <w:r w:rsidR="00B01E3C" w:rsidRPr="004066E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C43C62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№ 72</w:t>
      </w:r>
    </w:p>
    <w:p w:rsidR="00C43C62" w:rsidRPr="004066E0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4066E0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4066E0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E3C" w:rsidRPr="004066E0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структуры и правил </w:t>
      </w:r>
    </w:p>
    <w:p w:rsidR="00B01E3C" w:rsidRPr="004066E0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реестрового номера </w:t>
      </w:r>
    </w:p>
    <w:p w:rsidR="00B01E3C" w:rsidRPr="004066E0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имущества,</w:t>
      </w:r>
    </w:p>
    <w:p w:rsidR="00B01E3C" w:rsidRPr="004066E0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определении способа ведения реестра</w:t>
      </w:r>
    </w:p>
    <w:p w:rsidR="00B01E3C" w:rsidRPr="004066E0" w:rsidRDefault="00B01E3C" w:rsidP="00B01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 </w:t>
      </w:r>
    </w:p>
    <w:p w:rsidR="00AE3F4F" w:rsidRPr="004066E0" w:rsidRDefault="00713470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Дмитриевского</w:t>
      </w:r>
      <w:r w:rsidR="00902655"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  <w:r w:rsidR="00AE3F4F"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2655"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</w:p>
    <w:p w:rsidR="00AE3F4F" w:rsidRPr="004066E0" w:rsidRDefault="00413432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«Ракитянский район» </w:t>
      </w:r>
    </w:p>
    <w:p w:rsidR="00902655" w:rsidRPr="004066E0" w:rsidRDefault="00413432" w:rsidP="00A07C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Белгородской области </w:t>
      </w:r>
    </w:p>
    <w:p w:rsidR="00AE3F4F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66E0" w:rsidRPr="004066E0" w:rsidRDefault="004066E0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7C43" w:rsidRPr="004066E0" w:rsidRDefault="00A07C43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 163н</w:t>
      </w:r>
      <w:r w:rsidR="00AE3F4F" w:rsidRPr="004066E0">
        <w:rPr>
          <w:rFonts w:ascii="Arial" w:hAnsi="Arial" w:cs="Arial"/>
          <w:sz w:val="24"/>
          <w:szCs w:val="24"/>
        </w:rPr>
        <w:t xml:space="preserve">, администрация </w:t>
      </w:r>
      <w:r w:rsidR="00713470" w:rsidRPr="004066E0">
        <w:rPr>
          <w:rFonts w:ascii="Arial" w:hAnsi="Arial" w:cs="Arial"/>
          <w:sz w:val="24"/>
          <w:szCs w:val="24"/>
        </w:rPr>
        <w:t>Дмитриевского</w:t>
      </w:r>
      <w:r w:rsidR="00AE3F4F" w:rsidRPr="004066E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066E0">
        <w:rPr>
          <w:rFonts w:ascii="Arial" w:hAnsi="Arial" w:cs="Arial"/>
          <w:sz w:val="24"/>
          <w:szCs w:val="24"/>
        </w:rPr>
        <w:t xml:space="preserve"> муниципального района «Ракитянский район» Белгородской области </w:t>
      </w:r>
      <w:r w:rsidR="00AE3F4F" w:rsidRPr="004066E0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4066E0">
        <w:rPr>
          <w:rFonts w:ascii="Arial" w:hAnsi="Arial" w:cs="Arial"/>
          <w:sz w:val="24"/>
          <w:szCs w:val="24"/>
        </w:rPr>
        <w:t>:</w:t>
      </w:r>
    </w:p>
    <w:p w:rsidR="00B01E3C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 xml:space="preserve">1. Утвердить положение о структуре и правилах формирования реестрового номера муниципального имущества </w:t>
      </w:r>
      <w:r w:rsidR="00713470" w:rsidRPr="004066E0">
        <w:rPr>
          <w:rFonts w:ascii="Arial" w:hAnsi="Arial" w:cs="Arial"/>
          <w:sz w:val="24"/>
          <w:szCs w:val="24"/>
        </w:rPr>
        <w:t>Дмитриевского</w:t>
      </w:r>
      <w:r w:rsidRPr="004066E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области.</w:t>
      </w:r>
    </w:p>
    <w:p w:rsidR="00B01E3C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B01E3C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713470" w:rsidRPr="004066E0">
        <w:rPr>
          <w:rFonts w:ascii="Arial" w:hAnsi="Arial" w:cs="Arial"/>
          <w:sz w:val="24"/>
          <w:szCs w:val="24"/>
        </w:rPr>
        <w:t>Дмитриевского</w:t>
      </w:r>
      <w:r w:rsidRPr="004066E0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01E3C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>4. Обнародовать настоящее постановление в порядке, предусмотренном Уставом сельского поселения.</w:t>
      </w:r>
    </w:p>
    <w:p w:rsidR="00B01E3C" w:rsidRPr="004066E0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6E0">
        <w:rPr>
          <w:rFonts w:ascii="Arial" w:hAnsi="Arial" w:cs="Arial"/>
          <w:sz w:val="24"/>
          <w:szCs w:val="24"/>
        </w:rPr>
        <w:t>5. Настоящее постановление вступает в силу с 1 июня 2024 года.</w:t>
      </w:r>
    </w:p>
    <w:p w:rsidR="004F13BC" w:rsidRPr="004066E0" w:rsidRDefault="00B01E3C" w:rsidP="00B01E3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351EC" w:rsidRPr="004066E0">
        <w:rPr>
          <w:rFonts w:ascii="Arial" w:eastAsia="Times New Roman" w:hAnsi="Arial" w:cs="Arial"/>
          <w:bCs/>
          <w:sz w:val="24"/>
          <w:szCs w:val="24"/>
          <w:lang w:eastAsia="ru-RU"/>
        </w:rPr>
        <w:t>. </w:t>
      </w:r>
      <w:r w:rsidR="00902655" w:rsidRPr="004066E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01E3C" w:rsidRPr="004066E0" w:rsidRDefault="00B01E3C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13470" w:rsidRPr="004066E0" w:rsidRDefault="00713470" w:rsidP="004F13BC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4066E0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4066E0" w:rsidRDefault="00713470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Дмитриевского</w:t>
      </w:r>
      <w:r w:rsidR="00AE3F4F"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Pr="00406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О.А.Лавриненк</w:t>
      </w:r>
      <w:r w:rsidRPr="004066E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</w:t>
      </w: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066E0" w:rsidRDefault="004066E0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413432" w:rsidRPr="004066E0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66E0">
        <w:rPr>
          <w:rFonts w:ascii="Arial" w:hAnsi="Arial" w:cs="Arial"/>
          <w:b/>
          <w:sz w:val="24"/>
          <w:szCs w:val="24"/>
        </w:rPr>
        <w:lastRenderedPageBreak/>
        <w:t>Утверждено</w:t>
      </w:r>
    </w:p>
    <w:p w:rsidR="00413432" w:rsidRPr="004066E0" w:rsidRDefault="00413432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066E0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413432" w:rsidRPr="004066E0" w:rsidRDefault="00713470" w:rsidP="007134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66E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Дмитриевского</w:t>
      </w:r>
      <w:r w:rsidR="00AE3F4F" w:rsidRPr="004066E0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13432" w:rsidRPr="004066E0" w:rsidRDefault="00A07C43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066E0">
        <w:rPr>
          <w:rFonts w:ascii="Arial" w:hAnsi="Arial" w:cs="Arial"/>
          <w:b/>
          <w:sz w:val="24"/>
          <w:szCs w:val="24"/>
        </w:rPr>
        <w:t xml:space="preserve">от «28» мая </w:t>
      </w:r>
      <w:r w:rsidR="00B01E3C" w:rsidRPr="004066E0">
        <w:rPr>
          <w:rFonts w:ascii="Arial" w:hAnsi="Arial" w:cs="Arial"/>
          <w:b/>
          <w:sz w:val="24"/>
          <w:szCs w:val="24"/>
        </w:rPr>
        <w:t>2024</w:t>
      </w:r>
      <w:r w:rsidR="00413432" w:rsidRPr="004066E0">
        <w:rPr>
          <w:rFonts w:ascii="Arial" w:hAnsi="Arial" w:cs="Arial"/>
          <w:b/>
          <w:sz w:val="24"/>
          <w:szCs w:val="24"/>
        </w:rPr>
        <w:t xml:space="preserve"> года</w:t>
      </w:r>
    </w:p>
    <w:p w:rsidR="00413432" w:rsidRPr="004066E0" w:rsidRDefault="00A07C43" w:rsidP="00413432">
      <w:pPr>
        <w:spacing w:after="0"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4066E0">
        <w:rPr>
          <w:rFonts w:ascii="Arial" w:hAnsi="Arial" w:cs="Arial"/>
          <w:b/>
          <w:sz w:val="24"/>
          <w:szCs w:val="24"/>
        </w:rPr>
        <w:t>№ 72</w:t>
      </w:r>
    </w:p>
    <w:p w:rsidR="00413432" w:rsidRPr="004066E0" w:rsidRDefault="00413432" w:rsidP="0041343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СТРУКТУРЕ И ПРАВИЛАХ ФОРМИРОВАНИЯ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РЕЕСТРОВОГО НОМЕРА МУНИЦИПАЛЬНОГО ИМУЩЕСТВА</w:t>
      </w:r>
    </w:p>
    <w:p w:rsidR="00B01E3C" w:rsidRPr="004066E0" w:rsidRDefault="00713470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>ДМИТРИЕВСКОГО</w:t>
      </w:r>
      <w:r w:rsidR="00DD38DC"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D38DC" w:rsidRPr="004066E0" w:rsidRDefault="00DD38DC" w:rsidP="00B01E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Pr="00406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№163н, и определяет структуру и правила формирования реестрового номера муниципального имущества </w:t>
      </w:r>
      <w:r w:rsidR="00713470" w:rsidRPr="004066E0">
        <w:rPr>
          <w:rFonts w:ascii="Arial" w:eastAsia="Times New Roman" w:hAnsi="Arial" w:cs="Arial"/>
          <w:sz w:val="24"/>
          <w:szCs w:val="24"/>
          <w:lang w:eastAsia="ru-RU"/>
        </w:rPr>
        <w:t>Дмитриевского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муниципального района «Ракитянский район» Белгородской области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>2. Структура реестрового номера муниципального имущества состоит из трех цифровых групп: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первая группа: восемь цифр - код ОКТМО муниципального образования - </w:t>
      </w:r>
      <w:r w:rsidR="00713470" w:rsidRPr="004066E0">
        <w:rPr>
          <w:rFonts w:ascii="Arial" w:eastAsia="Times New Roman" w:hAnsi="Arial" w:cs="Arial"/>
          <w:sz w:val="24"/>
          <w:szCs w:val="24"/>
          <w:lang w:eastAsia="ru-RU"/>
        </w:rPr>
        <w:t>Дмитриевское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муниципального района «Ракитянский район» Белгородской области.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21AC9" w:rsidRPr="004066E0">
        <w:rPr>
          <w:rFonts w:ascii="Arial" w:eastAsia="Times New Roman" w:hAnsi="Arial" w:cs="Arial"/>
          <w:sz w:val="24"/>
          <w:szCs w:val="24"/>
          <w:lang w:eastAsia="ru-RU"/>
        </w:rPr>
        <w:t>14648428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>- вторая группа:  - номер подраздела реестра муниципального имущества;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>- третья группа: порядковый номер объекта в реестре.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08"/>
        <w:gridCol w:w="3169"/>
      </w:tblGrid>
      <w:tr w:rsidR="00B01E3C" w:rsidRPr="004066E0" w:rsidTr="00DD38DC">
        <w:tc>
          <w:tcPr>
            <w:tcW w:w="3794" w:type="dxa"/>
          </w:tcPr>
          <w:p w:rsidR="00B01E3C" w:rsidRPr="004066E0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ОКТМО </w:t>
            </w:r>
            <w:r w:rsidR="00713470"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Дмитриевского</w:t>
            </w:r>
            <w:r w:rsidR="00DD38DC"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муниципального района «Ракитянский район</w:t>
            </w:r>
          </w:p>
        </w:tc>
        <w:tc>
          <w:tcPr>
            <w:tcW w:w="2608" w:type="dxa"/>
          </w:tcPr>
          <w:p w:rsidR="00B01E3C" w:rsidRPr="004066E0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3169" w:type="dxa"/>
          </w:tcPr>
          <w:p w:rsidR="00B01E3C" w:rsidRPr="004066E0" w:rsidRDefault="00B01E3C" w:rsidP="00DD38D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Порядковый номер объекта</w:t>
            </w:r>
          </w:p>
        </w:tc>
      </w:tr>
      <w:tr w:rsidR="00B01E3C" w:rsidRPr="004066E0" w:rsidTr="00DD38DC">
        <w:tc>
          <w:tcPr>
            <w:tcW w:w="3794" w:type="dxa"/>
          </w:tcPr>
          <w:p w:rsidR="00B01E3C" w:rsidRPr="004066E0" w:rsidRDefault="00521AC9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14648428</w:t>
            </w:r>
          </w:p>
        </w:tc>
        <w:tc>
          <w:tcPr>
            <w:tcW w:w="2608" w:type="dxa"/>
          </w:tcPr>
          <w:p w:rsidR="00B01E3C" w:rsidRPr="004066E0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9" w:type="dxa"/>
          </w:tcPr>
          <w:p w:rsidR="00B01E3C" w:rsidRPr="004066E0" w:rsidRDefault="00B01E3C" w:rsidP="00B01E3C">
            <w:pPr>
              <w:tabs>
                <w:tab w:val="left" w:pos="555"/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6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Соответственно, сформированный реестровый номер – </w:t>
      </w:r>
      <w:r w:rsidR="00521AC9" w:rsidRPr="004066E0">
        <w:rPr>
          <w:rFonts w:ascii="Arial" w:eastAsia="Times New Roman" w:hAnsi="Arial" w:cs="Arial"/>
          <w:sz w:val="24"/>
          <w:szCs w:val="24"/>
          <w:lang w:eastAsia="ru-RU"/>
        </w:rPr>
        <w:t>14648428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>.1.1.1.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r w:rsidR="00713470" w:rsidRPr="004066E0">
        <w:rPr>
          <w:rFonts w:ascii="Arial" w:eastAsia="Times New Roman" w:hAnsi="Arial" w:cs="Arial"/>
          <w:sz w:val="24"/>
          <w:szCs w:val="24"/>
          <w:lang w:eastAsia="ru-RU"/>
        </w:rPr>
        <w:t>Дмитриевского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>Ракитянского района в соответствии со структурой, определенной пунктом 2 настоящего Положения.</w:t>
      </w:r>
    </w:p>
    <w:p w:rsidR="00B01E3C" w:rsidRPr="004066E0" w:rsidRDefault="00B01E3C" w:rsidP="00B01E3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>4. Реестровый номер является уникальным номером и повторно не используется при присвоении реестровых номеров ин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ым объектам учета, в том числе 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права муниципальной собственности</w:t>
      </w:r>
      <w:r w:rsidR="00DD38DC" w:rsidRPr="004066E0">
        <w:rPr>
          <w:rFonts w:ascii="Arial" w:hAnsi="Arial" w:cs="Arial"/>
          <w:sz w:val="24"/>
          <w:szCs w:val="24"/>
        </w:rPr>
        <w:t xml:space="preserve"> </w:t>
      </w:r>
      <w:r w:rsidR="00713470" w:rsidRPr="004066E0">
        <w:rPr>
          <w:rFonts w:ascii="Arial" w:eastAsia="Times New Roman" w:hAnsi="Arial" w:cs="Arial"/>
          <w:sz w:val="24"/>
          <w:szCs w:val="24"/>
          <w:lang w:eastAsia="ru-RU"/>
        </w:rPr>
        <w:t>Дмитриевского</w:t>
      </w:r>
      <w:r w:rsidR="00DD38DC"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4066E0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Белгородской области. Соответственно, объекту учета может быть присвоен только один реестровый номер.</w:t>
      </w:r>
    </w:p>
    <w:p w:rsidR="00B01E3C" w:rsidRPr="004066E0" w:rsidRDefault="00B01E3C" w:rsidP="00DD38DC">
      <w:pPr>
        <w:tabs>
          <w:tab w:val="left" w:pos="555"/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6E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В случае разделения ранее учтенных в 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    п.п. 2-4 настоящего Положения. </w:t>
      </w:r>
    </w:p>
    <w:sectPr w:rsidR="00B01E3C" w:rsidRPr="004066E0" w:rsidSect="004066E0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06" w:rsidRDefault="00871B06" w:rsidP="00413432">
      <w:pPr>
        <w:spacing w:after="0" w:line="240" w:lineRule="auto"/>
      </w:pPr>
      <w:r>
        <w:separator/>
      </w:r>
    </w:p>
  </w:endnote>
  <w:endnote w:type="continuationSeparator" w:id="0">
    <w:p w:rsidR="00871B06" w:rsidRDefault="00871B06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06" w:rsidRDefault="00871B06" w:rsidP="00413432">
      <w:pPr>
        <w:spacing w:after="0" w:line="240" w:lineRule="auto"/>
      </w:pPr>
      <w:r>
        <w:separator/>
      </w:r>
    </w:p>
  </w:footnote>
  <w:footnote w:type="continuationSeparator" w:id="0">
    <w:p w:rsidR="00871B06" w:rsidRDefault="00871B06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A5EA0"/>
    <w:rsid w:val="000B7C8B"/>
    <w:rsid w:val="001162D5"/>
    <w:rsid w:val="00160AF6"/>
    <w:rsid w:val="003F1787"/>
    <w:rsid w:val="004066E0"/>
    <w:rsid w:val="00413432"/>
    <w:rsid w:val="00444F6E"/>
    <w:rsid w:val="004638C2"/>
    <w:rsid w:val="004F13BC"/>
    <w:rsid w:val="00521AC9"/>
    <w:rsid w:val="00564BB3"/>
    <w:rsid w:val="005672D3"/>
    <w:rsid w:val="006542BE"/>
    <w:rsid w:val="006D5AB4"/>
    <w:rsid w:val="00713470"/>
    <w:rsid w:val="007A1E5D"/>
    <w:rsid w:val="00870F79"/>
    <w:rsid w:val="00871B06"/>
    <w:rsid w:val="00902655"/>
    <w:rsid w:val="00980EC7"/>
    <w:rsid w:val="009D3057"/>
    <w:rsid w:val="009E16C7"/>
    <w:rsid w:val="009F292C"/>
    <w:rsid w:val="00A07C43"/>
    <w:rsid w:val="00A25B07"/>
    <w:rsid w:val="00A55E42"/>
    <w:rsid w:val="00A672E5"/>
    <w:rsid w:val="00AE3F4F"/>
    <w:rsid w:val="00B01E3C"/>
    <w:rsid w:val="00B33926"/>
    <w:rsid w:val="00B536DA"/>
    <w:rsid w:val="00C21ABA"/>
    <w:rsid w:val="00C43C62"/>
    <w:rsid w:val="00C56403"/>
    <w:rsid w:val="00DA31DD"/>
    <w:rsid w:val="00DC71BA"/>
    <w:rsid w:val="00DD38DC"/>
    <w:rsid w:val="00DF773F"/>
    <w:rsid w:val="00E550E8"/>
    <w:rsid w:val="00F1496E"/>
    <w:rsid w:val="00F2680D"/>
    <w:rsid w:val="00F351EC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047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6</cp:revision>
  <cp:lastPrinted>2024-05-29T08:46:00Z</cp:lastPrinted>
  <dcterms:created xsi:type="dcterms:W3CDTF">2024-05-22T07:33:00Z</dcterms:created>
  <dcterms:modified xsi:type="dcterms:W3CDTF">2024-06-03T13:25:00Z</dcterms:modified>
</cp:coreProperties>
</file>